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CEAA" w14:textId="539DA42F" w:rsidR="00AF7F1C" w:rsidRPr="00F66A3F" w:rsidRDefault="00A15870" w:rsidP="00A15870">
      <w:pPr>
        <w:jc w:val="center"/>
        <w:rPr>
          <w:rFonts w:ascii="Arial" w:hAnsi="Arial" w:cs="Arial"/>
          <w:b/>
          <w:bCs/>
        </w:rPr>
      </w:pPr>
      <w:r w:rsidRPr="00F66A3F">
        <w:rPr>
          <w:b/>
          <w:bCs/>
          <w:noProof/>
        </w:rPr>
        <w:drawing>
          <wp:anchor distT="0" distB="0" distL="114300" distR="114300" simplePos="0" relativeHeight="251659264" behindDoc="0" locked="0" layoutInCell="1" allowOverlap="1" wp14:anchorId="61F126B3" wp14:editId="05DA610B">
            <wp:simplePos x="0" y="0"/>
            <wp:positionH relativeFrom="column">
              <wp:posOffset>-175260</wp:posOffset>
            </wp:positionH>
            <wp:positionV relativeFrom="paragraph">
              <wp:posOffset>-669925</wp:posOffset>
            </wp:positionV>
            <wp:extent cx="785495" cy="1066800"/>
            <wp:effectExtent l="0" t="0" r="190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495" cy="1066800"/>
                    </a:xfrm>
                    <a:prstGeom prst="rect">
                      <a:avLst/>
                    </a:prstGeom>
                  </pic:spPr>
                </pic:pic>
              </a:graphicData>
            </a:graphic>
            <wp14:sizeRelH relativeFrom="page">
              <wp14:pctWidth>0</wp14:pctWidth>
            </wp14:sizeRelH>
            <wp14:sizeRelV relativeFrom="page">
              <wp14:pctHeight>0</wp14:pctHeight>
            </wp14:sizeRelV>
          </wp:anchor>
        </w:drawing>
      </w:r>
      <w:r w:rsidRPr="00F66A3F">
        <w:rPr>
          <w:rFonts w:ascii="Arial" w:hAnsi="Arial" w:cs="Arial"/>
          <w:b/>
          <w:bCs/>
        </w:rPr>
        <w:t>Polk County Youth Action Council Meeting</w:t>
      </w:r>
    </w:p>
    <w:p w14:paraId="58ACC9A5" w14:textId="2D27315E" w:rsidR="00A15870" w:rsidRPr="00F66A3F" w:rsidRDefault="00A15870" w:rsidP="00A15870">
      <w:pPr>
        <w:jc w:val="center"/>
        <w:rPr>
          <w:rFonts w:ascii="Arial" w:hAnsi="Arial" w:cs="Arial"/>
          <w:b/>
          <w:bCs/>
        </w:rPr>
      </w:pPr>
      <w:r w:rsidRPr="00F66A3F">
        <w:rPr>
          <w:rFonts w:ascii="Arial" w:hAnsi="Arial" w:cs="Arial"/>
          <w:b/>
          <w:bCs/>
        </w:rPr>
        <w:t>February 2024</w:t>
      </w:r>
    </w:p>
    <w:p w14:paraId="03C9B471" w14:textId="77777777" w:rsidR="00A15870" w:rsidRDefault="00A15870" w:rsidP="00A15870">
      <w:pPr>
        <w:pStyle w:val="NoSpacing"/>
        <w:rPr>
          <w:rFonts w:ascii="Arial" w:hAnsi="Arial" w:cs="Arial"/>
        </w:rPr>
      </w:pPr>
      <w:r w:rsidRPr="008867CA">
        <w:rPr>
          <w:rFonts w:ascii="Arial" w:hAnsi="Arial" w:cs="Arial"/>
          <w:b/>
          <w:bCs/>
        </w:rPr>
        <w:t>Vision</w:t>
      </w:r>
      <w:r w:rsidRPr="008867CA">
        <w:rPr>
          <w:rFonts w:ascii="Arial" w:hAnsi="Arial" w:cs="Arial"/>
        </w:rPr>
        <w:t>: All people in Polk County will have a safe, supportive, and stable place to call home.</w:t>
      </w:r>
    </w:p>
    <w:p w14:paraId="6C1BF42B" w14:textId="77777777" w:rsidR="00A15870" w:rsidRPr="008867CA" w:rsidRDefault="00A15870" w:rsidP="00A15870">
      <w:pPr>
        <w:pStyle w:val="NoSpacing"/>
        <w:rPr>
          <w:rFonts w:ascii="Arial" w:hAnsi="Arial" w:cs="Arial"/>
          <w:b/>
          <w:bCs/>
        </w:rPr>
      </w:pPr>
    </w:p>
    <w:p w14:paraId="0772FA67" w14:textId="77777777" w:rsidR="00A15870" w:rsidRPr="008867CA" w:rsidRDefault="00A15870" w:rsidP="00A15870">
      <w:pPr>
        <w:pStyle w:val="NoSpacing"/>
        <w:rPr>
          <w:rStyle w:val="normaltextrun"/>
          <w:rFonts w:ascii="Arial" w:hAnsi="Arial" w:cs="Arial"/>
        </w:rPr>
      </w:pPr>
      <w:r w:rsidRPr="008867CA">
        <w:rPr>
          <w:rFonts w:ascii="Arial" w:hAnsi="Arial" w:cs="Arial"/>
          <w:b/>
          <w:bCs/>
        </w:rPr>
        <w:t>Mission</w:t>
      </w:r>
      <w:r w:rsidRPr="008867CA">
        <w:rPr>
          <w:rFonts w:ascii="Arial" w:hAnsi="Arial" w:cs="Arial"/>
        </w:rPr>
        <w:t>: The Youth Action Council’s mission is to empower and motivate our community to be the change by ending the stigma and stereotypes associated with homelessness, connecting at-risk youth with resources, and promoting compassion within our community.</w:t>
      </w:r>
    </w:p>
    <w:p w14:paraId="60FD00BB" w14:textId="77777777" w:rsidR="00A15870" w:rsidRDefault="00A15870" w:rsidP="00A15870">
      <w:pPr>
        <w:rPr>
          <w:rFonts w:ascii="Arial" w:hAnsi="Arial" w:cs="Arial"/>
          <w:b/>
          <w:bCs/>
          <w:sz w:val="24"/>
          <w:szCs w:val="24"/>
        </w:rPr>
      </w:pPr>
    </w:p>
    <w:p w14:paraId="6511F26E" w14:textId="48E5326D" w:rsidR="00A15870" w:rsidRDefault="00A15870" w:rsidP="00A15870">
      <w:pPr>
        <w:rPr>
          <w:rFonts w:ascii="Arial" w:hAnsi="Arial" w:cs="Arial"/>
          <w:b/>
          <w:bCs/>
          <w:sz w:val="24"/>
          <w:szCs w:val="24"/>
        </w:rPr>
      </w:pPr>
      <w:r>
        <w:rPr>
          <w:rFonts w:ascii="Arial" w:hAnsi="Arial" w:cs="Arial"/>
          <w:b/>
          <w:bCs/>
          <w:sz w:val="24"/>
          <w:szCs w:val="24"/>
        </w:rPr>
        <w:t>Welcome/Introductions</w:t>
      </w:r>
    </w:p>
    <w:p w14:paraId="7C8E4065" w14:textId="5E0C92AA" w:rsidR="00A15870" w:rsidRPr="005046F0" w:rsidRDefault="00A15870" w:rsidP="00A15870">
      <w:pPr>
        <w:rPr>
          <w:rFonts w:ascii="Arial" w:hAnsi="Arial" w:cs="Arial"/>
          <w:sz w:val="24"/>
          <w:szCs w:val="24"/>
        </w:rPr>
      </w:pPr>
      <w:r>
        <w:rPr>
          <w:rFonts w:ascii="Arial" w:hAnsi="Arial" w:cs="Arial"/>
          <w:b/>
          <w:bCs/>
          <w:sz w:val="24"/>
          <w:szCs w:val="24"/>
        </w:rPr>
        <w:t xml:space="preserve">Budget  – </w:t>
      </w:r>
      <w:r>
        <w:rPr>
          <w:rFonts w:ascii="Arial" w:hAnsi="Arial" w:cs="Arial"/>
          <w:sz w:val="24"/>
          <w:szCs w:val="24"/>
        </w:rPr>
        <w:t>Luke reported on the current budget</w:t>
      </w:r>
      <w:r>
        <w:rPr>
          <w:rFonts w:ascii="Arial" w:hAnsi="Arial" w:cs="Arial"/>
          <w:b/>
          <w:bCs/>
          <w:sz w:val="24"/>
          <w:szCs w:val="24"/>
        </w:rPr>
        <w:t xml:space="preserve"> </w:t>
      </w:r>
      <w:r>
        <w:rPr>
          <w:rFonts w:ascii="Arial" w:hAnsi="Arial" w:cs="Arial"/>
          <w:sz w:val="24"/>
          <w:szCs w:val="24"/>
        </w:rPr>
        <w:t>$2,194</w:t>
      </w:r>
    </w:p>
    <w:p w14:paraId="78496C1B" w14:textId="37FE619E" w:rsidR="00A15870" w:rsidRDefault="00A15870" w:rsidP="00A15870">
      <w:pPr>
        <w:rPr>
          <w:rFonts w:ascii="Arial" w:hAnsi="Arial" w:cs="Arial"/>
          <w:b/>
          <w:bCs/>
          <w:sz w:val="24"/>
          <w:szCs w:val="24"/>
        </w:rPr>
      </w:pPr>
      <w:r w:rsidRPr="00A9193E">
        <w:rPr>
          <w:rFonts w:ascii="Arial" w:hAnsi="Arial" w:cs="Arial"/>
          <w:b/>
          <w:bCs/>
          <w:sz w:val="24"/>
          <w:szCs w:val="24"/>
        </w:rPr>
        <w:t>Des Moines Register Story</w:t>
      </w:r>
    </w:p>
    <w:p w14:paraId="33C54D1B" w14:textId="77777777" w:rsidR="00A15870" w:rsidRPr="00F115F1" w:rsidRDefault="00A15870" w:rsidP="00A15870">
      <w:pPr>
        <w:rPr>
          <w:rFonts w:ascii="Arial" w:hAnsi="Arial" w:cs="Arial"/>
          <w:sz w:val="24"/>
          <w:szCs w:val="24"/>
        </w:rPr>
      </w:pPr>
      <w:r>
        <w:rPr>
          <w:rFonts w:ascii="Arial" w:hAnsi="Arial" w:cs="Arial"/>
          <w:sz w:val="24"/>
          <w:szCs w:val="24"/>
        </w:rPr>
        <w:t>Amy presented the possibility of a Des Moines Register Story, similar to the New York Times story. The goal being to show invisible homelessness, dispel myths, show people outside of camps, humanize and open eyes.</w:t>
      </w:r>
    </w:p>
    <w:p w14:paraId="332BE40B" w14:textId="77777777" w:rsidR="00A15870" w:rsidRDefault="00A15870" w:rsidP="00A15870">
      <w:pPr>
        <w:rPr>
          <w:rFonts w:ascii="Arial" w:hAnsi="Arial" w:cs="Arial"/>
          <w:sz w:val="24"/>
          <w:szCs w:val="24"/>
        </w:rPr>
      </w:pPr>
      <w:r>
        <w:rPr>
          <w:rFonts w:ascii="Arial" w:hAnsi="Arial" w:cs="Arial"/>
          <w:sz w:val="24"/>
          <w:szCs w:val="24"/>
        </w:rPr>
        <w:t xml:space="preserve">Concerns – While there was interest and a majority of YAC approved, there were a number of concerns brought up: sterilization of homelessness, privacy and safety of those participating and not outing location of camps or if they’re doubled up, clear consent, </w:t>
      </w:r>
    </w:p>
    <w:p w14:paraId="35D84EAA" w14:textId="77777777" w:rsidR="00A15870" w:rsidRPr="00417C17" w:rsidRDefault="00A15870" w:rsidP="00A15870">
      <w:pPr>
        <w:rPr>
          <w:rFonts w:ascii="Arial" w:hAnsi="Arial" w:cs="Arial"/>
          <w:sz w:val="24"/>
          <w:szCs w:val="24"/>
        </w:rPr>
      </w:pPr>
      <w:r>
        <w:rPr>
          <w:rFonts w:ascii="Arial" w:hAnsi="Arial" w:cs="Arial"/>
          <w:sz w:val="24"/>
          <w:szCs w:val="24"/>
        </w:rPr>
        <w:t xml:space="preserve">Questions on practical aspects – What would this actually look like (shadowing for a day)? Some YAC members suggested interviews with unidentifiable backdrops </w:t>
      </w:r>
    </w:p>
    <w:p w14:paraId="464EB356" w14:textId="5D830150" w:rsidR="00A15870" w:rsidRDefault="00A15870" w:rsidP="00A15870">
      <w:pPr>
        <w:rPr>
          <w:rFonts w:ascii="Arial" w:hAnsi="Arial" w:cs="Arial"/>
          <w:sz w:val="24"/>
          <w:szCs w:val="24"/>
        </w:rPr>
      </w:pPr>
      <w:r w:rsidRPr="00A9193E">
        <w:rPr>
          <w:rFonts w:ascii="Arial" w:hAnsi="Arial" w:cs="Arial"/>
          <w:b/>
          <w:bCs/>
          <w:sz w:val="24"/>
          <w:szCs w:val="24"/>
        </w:rPr>
        <w:t>What organization spotlight/type of speaker do you want</w:t>
      </w:r>
      <w:r>
        <w:rPr>
          <w:rFonts w:ascii="Arial" w:hAnsi="Arial" w:cs="Arial"/>
          <w:b/>
          <w:bCs/>
          <w:sz w:val="24"/>
          <w:szCs w:val="24"/>
        </w:rPr>
        <w:t>?</w:t>
      </w:r>
    </w:p>
    <w:p w14:paraId="5442D371" w14:textId="3EA02237" w:rsidR="00A15870" w:rsidRPr="000C02FB" w:rsidRDefault="00A15870" w:rsidP="00A15870">
      <w:pPr>
        <w:rPr>
          <w:rFonts w:ascii="Arial" w:hAnsi="Arial" w:cs="Arial"/>
          <w:sz w:val="24"/>
          <w:szCs w:val="24"/>
        </w:rPr>
      </w:pPr>
      <w:r w:rsidRPr="000C02FB">
        <w:rPr>
          <w:rFonts w:ascii="Arial" w:hAnsi="Arial" w:cs="Arial"/>
          <w:sz w:val="24"/>
          <w:szCs w:val="24"/>
        </w:rPr>
        <w:t>Narcan, Sexual health, your life iowa, law 101, how to use healthcare/clinics, nutrition + cooking/recipe reading + food safety classes, americore, Budgeting/credit/financial literacy, home maintenance, youth homelessness data</w:t>
      </w:r>
      <w:r w:rsidR="00680A86">
        <w:rPr>
          <w:rFonts w:ascii="Arial" w:hAnsi="Arial" w:cs="Arial"/>
          <w:sz w:val="24"/>
          <w:szCs w:val="24"/>
        </w:rPr>
        <w:t>, full circle recovery</w:t>
      </w:r>
    </w:p>
    <w:p w14:paraId="22B670CB" w14:textId="77777777" w:rsidR="00A15870" w:rsidRPr="00DE1E70" w:rsidRDefault="00A15870" w:rsidP="00A15870">
      <w:pPr>
        <w:rPr>
          <w:rFonts w:ascii="Arial" w:hAnsi="Arial" w:cs="Arial"/>
          <w:b/>
          <w:bCs/>
          <w:sz w:val="24"/>
          <w:szCs w:val="24"/>
          <w:u w:val="single"/>
        </w:rPr>
      </w:pPr>
      <w:r w:rsidRPr="00D67F39">
        <w:rPr>
          <w:rFonts w:ascii="Arial" w:hAnsi="Arial" w:cs="Arial"/>
          <w:b/>
          <w:bCs/>
          <w:sz w:val="24"/>
          <w:szCs w:val="24"/>
          <w:u w:val="single"/>
        </w:rPr>
        <w:t>Committee Work</w:t>
      </w:r>
    </w:p>
    <w:p w14:paraId="4C11CDF3" w14:textId="545D3D76" w:rsidR="00A15870" w:rsidRPr="00A9193E" w:rsidRDefault="00A15870" w:rsidP="00A15870">
      <w:pPr>
        <w:rPr>
          <w:rFonts w:ascii="Arial" w:hAnsi="Arial" w:cs="Arial"/>
          <w:b/>
          <w:bCs/>
          <w:sz w:val="24"/>
          <w:szCs w:val="24"/>
        </w:rPr>
      </w:pPr>
      <w:r w:rsidRPr="00A9193E">
        <w:rPr>
          <w:rFonts w:ascii="Arial" w:hAnsi="Arial" w:cs="Arial"/>
          <w:b/>
          <w:bCs/>
          <w:sz w:val="24"/>
          <w:szCs w:val="24"/>
        </w:rPr>
        <w:t>Presentation</w:t>
      </w:r>
    </w:p>
    <w:p w14:paraId="6216B193" w14:textId="77777777" w:rsidR="00A15870" w:rsidRPr="00ED0D0E" w:rsidRDefault="00A15870" w:rsidP="00A15870">
      <w:pPr>
        <w:pStyle w:val="ListParagraph"/>
        <w:numPr>
          <w:ilvl w:val="0"/>
          <w:numId w:val="2"/>
        </w:numPr>
        <w:rPr>
          <w:rFonts w:ascii="Arial" w:hAnsi="Arial" w:cs="Arial"/>
          <w:sz w:val="24"/>
          <w:szCs w:val="24"/>
        </w:rPr>
      </w:pPr>
      <w:r>
        <w:rPr>
          <w:rFonts w:ascii="Arial" w:hAnsi="Arial" w:cs="Arial"/>
          <w:sz w:val="24"/>
          <w:szCs w:val="24"/>
        </w:rPr>
        <w:t>Grandview confirmed April 17</w:t>
      </w:r>
      <w:r w:rsidRPr="00B37E9C">
        <w:rPr>
          <w:rFonts w:ascii="Arial" w:hAnsi="Arial" w:cs="Arial"/>
          <w:sz w:val="24"/>
          <w:szCs w:val="24"/>
          <w:vertAlign w:val="superscript"/>
        </w:rPr>
        <w:t>th</w:t>
      </w:r>
    </w:p>
    <w:p w14:paraId="1BA74D7D" w14:textId="77777777" w:rsidR="00A15870" w:rsidRDefault="00A15870" w:rsidP="00A15870">
      <w:pPr>
        <w:pStyle w:val="ListParagraph"/>
        <w:numPr>
          <w:ilvl w:val="0"/>
          <w:numId w:val="2"/>
        </w:numPr>
        <w:rPr>
          <w:rFonts w:ascii="Arial" w:hAnsi="Arial" w:cs="Arial"/>
          <w:sz w:val="24"/>
          <w:szCs w:val="24"/>
        </w:rPr>
      </w:pPr>
      <w:r>
        <w:rPr>
          <w:rFonts w:ascii="Arial" w:hAnsi="Arial" w:cs="Arial"/>
          <w:sz w:val="24"/>
          <w:szCs w:val="24"/>
        </w:rPr>
        <w:t>Spark conference (July 25, 2024)</w:t>
      </w:r>
    </w:p>
    <w:p w14:paraId="7C547C43" w14:textId="77777777" w:rsidR="00A15870" w:rsidRPr="00864A83" w:rsidRDefault="00A15870" w:rsidP="00A15870">
      <w:pPr>
        <w:rPr>
          <w:rFonts w:ascii="Arial" w:hAnsi="Arial" w:cs="Arial"/>
          <w:sz w:val="24"/>
          <w:szCs w:val="24"/>
        </w:rPr>
      </w:pPr>
      <w:r>
        <w:rPr>
          <w:rFonts w:ascii="Arial" w:hAnsi="Arial" w:cs="Arial"/>
          <w:sz w:val="24"/>
          <w:szCs w:val="24"/>
        </w:rPr>
        <w:t>A quick update was provided on the virtual Grandview presentation as logistics are worked through. Spark application was submitted. Dahlia presented the outline and Luke spoke through what has been done on the powerpoint so far.</w:t>
      </w:r>
    </w:p>
    <w:p w14:paraId="50301DF6" w14:textId="334C2FF2" w:rsidR="00A15870" w:rsidRPr="00A9193E" w:rsidRDefault="00A15870" w:rsidP="00A15870">
      <w:pPr>
        <w:rPr>
          <w:rFonts w:ascii="Arial" w:hAnsi="Arial" w:cs="Arial"/>
          <w:b/>
          <w:bCs/>
          <w:sz w:val="24"/>
          <w:szCs w:val="24"/>
        </w:rPr>
      </w:pPr>
      <w:r w:rsidRPr="00A9193E">
        <w:rPr>
          <w:rFonts w:ascii="Arial" w:hAnsi="Arial" w:cs="Arial"/>
          <w:b/>
          <w:bCs/>
          <w:sz w:val="24"/>
          <w:szCs w:val="24"/>
        </w:rPr>
        <w:t>Website</w:t>
      </w:r>
      <w:r>
        <w:rPr>
          <w:rFonts w:ascii="Arial" w:hAnsi="Arial" w:cs="Arial"/>
          <w:b/>
          <w:bCs/>
          <w:sz w:val="24"/>
          <w:szCs w:val="24"/>
        </w:rPr>
        <w:t xml:space="preserve"> </w:t>
      </w:r>
    </w:p>
    <w:p w14:paraId="60FA3783" w14:textId="77777777" w:rsidR="00A15870" w:rsidRDefault="00A15870" w:rsidP="00A15870">
      <w:pPr>
        <w:pStyle w:val="ListParagraph"/>
        <w:numPr>
          <w:ilvl w:val="0"/>
          <w:numId w:val="1"/>
        </w:numPr>
        <w:rPr>
          <w:rFonts w:ascii="Arial" w:hAnsi="Arial" w:cs="Arial"/>
          <w:sz w:val="24"/>
          <w:szCs w:val="24"/>
        </w:rPr>
      </w:pPr>
      <w:r>
        <w:rPr>
          <w:rFonts w:ascii="Arial" w:hAnsi="Arial" w:cs="Arial"/>
          <w:sz w:val="24"/>
          <w:szCs w:val="24"/>
        </w:rPr>
        <w:t>General Update</w:t>
      </w:r>
    </w:p>
    <w:p w14:paraId="7A3091ED" w14:textId="77777777" w:rsidR="00A15870" w:rsidRPr="00DF23DB" w:rsidRDefault="00A15870" w:rsidP="00A15870">
      <w:pPr>
        <w:pStyle w:val="ListParagraph"/>
        <w:numPr>
          <w:ilvl w:val="0"/>
          <w:numId w:val="1"/>
        </w:numPr>
        <w:rPr>
          <w:rFonts w:ascii="Arial" w:hAnsi="Arial" w:cs="Arial"/>
          <w:sz w:val="24"/>
          <w:szCs w:val="24"/>
        </w:rPr>
      </w:pPr>
      <w:r w:rsidRPr="00DF23DB">
        <w:rPr>
          <w:rFonts w:ascii="Arial" w:hAnsi="Arial" w:cs="Arial"/>
          <w:sz w:val="24"/>
          <w:szCs w:val="24"/>
        </w:rPr>
        <w:lastRenderedPageBreak/>
        <w:t>How to gain attendance w/o advertising meeting times?</w:t>
      </w:r>
    </w:p>
    <w:p w14:paraId="345B1C2C" w14:textId="77777777" w:rsidR="00A15870" w:rsidRDefault="00A15870" w:rsidP="00A15870">
      <w:pPr>
        <w:pStyle w:val="ListParagraph"/>
        <w:numPr>
          <w:ilvl w:val="0"/>
          <w:numId w:val="1"/>
        </w:numPr>
        <w:rPr>
          <w:rFonts w:ascii="Arial" w:hAnsi="Arial" w:cs="Arial"/>
          <w:sz w:val="24"/>
          <w:szCs w:val="24"/>
        </w:rPr>
      </w:pPr>
      <w:r>
        <w:rPr>
          <w:rFonts w:ascii="Arial" w:hAnsi="Arial" w:cs="Arial"/>
          <w:sz w:val="24"/>
          <w:szCs w:val="24"/>
        </w:rPr>
        <w:t>Quotes from individuals</w:t>
      </w:r>
    </w:p>
    <w:p w14:paraId="26548D31" w14:textId="77777777" w:rsidR="00A15870" w:rsidRPr="000C02FB" w:rsidRDefault="00A15870" w:rsidP="00A15870">
      <w:pPr>
        <w:rPr>
          <w:rFonts w:ascii="Arial" w:hAnsi="Arial" w:cs="Arial"/>
          <w:sz w:val="24"/>
          <w:szCs w:val="24"/>
        </w:rPr>
      </w:pPr>
      <w:r>
        <w:rPr>
          <w:rFonts w:ascii="Arial" w:hAnsi="Arial" w:cs="Arial"/>
          <w:sz w:val="24"/>
          <w:szCs w:val="24"/>
        </w:rPr>
        <w:t>An update was given on the website, meeting times have been removed, activity examples, FAQ, myths, stats, and problems faced, link to safe spaces doc, link to powerpoint. YAC agreed that Amy’s contact information would be used for those wanting to join. A call was put out for quotes from individuals for the website.</w:t>
      </w:r>
    </w:p>
    <w:p w14:paraId="14B9560A" w14:textId="40E58C2E" w:rsidR="00A15870" w:rsidRPr="00A9193E" w:rsidRDefault="00A15870" w:rsidP="00A15870">
      <w:pPr>
        <w:rPr>
          <w:rFonts w:ascii="Arial" w:hAnsi="Arial" w:cs="Arial"/>
          <w:b/>
          <w:bCs/>
          <w:sz w:val="24"/>
          <w:szCs w:val="24"/>
        </w:rPr>
      </w:pPr>
      <w:r w:rsidRPr="00A9193E">
        <w:rPr>
          <w:rFonts w:ascii="Arial" w:hAnsi="Arial" w:cs="Arial"/>
          <w:b/>
          <w:bCs/>
          <w:sz w:val="24"/>
          <w:szCs w:val="24"/>
        </w:rPr>
        <w:t>Service Project</w:t>
      </w:r>
    </w:p>
    <w:p w14:paraId="25266AD1" w14:textId="77777777" w:rsidR="00A15870" w:rsidRDefault="00A15870" w:rsidP="00A15870">
      <w:pPr>
        <w:pStyle w:val="ListParagraph"/>
        <w:numPr>
          <w:ilvl w:val="0"/>
          <w:numId w:val="3"/>
        </w:numPr>
        <w:rPr>
          <w:rFonts w:ascii="Arial" w:hAnsi="Arial" w:cs="Arial"/>
          <w:sz w:val="24"/>
          <w:szCs w:val="24"/>
        </w:rPr>
      </w:pPr>
      <w:r>
        <w:rPr>
          <w:rFonts w:ascii="Arial" w:hAnsi="Arial" w:cs="Arial"/>
          <w:sz w:val="24"/>
          <w:szCs w:val="24"/>
        </w:rPr>
        <w:t>Grant submission update</w:t>
      </w:r>
    </w:p>
    <w:p w14:paraId="4DDC9BB5" w14:textId="77777777" w:rsidR="00A15870" w:rsidRDefault="00A15870" w:rsidP="00A15870">
      <w:pPr>
        <w:pStyle w:val="ListParagraph"/>
        <w:rPr>
          <w:rFonts w:ascii="Arial" w:hAnsi="Arial" w:cs="Arial"/>
          <w:sz w:val="24"/>
          <w:szCs w:val="24"/>
        </w:rPr>
      </w:pPr>
    </w:p>
    <w:p w14:paraId="234E490B" w14:textId="77777777" w:rsidR="00A15870" w:rsidRPr="00D059BB" w:rsidRDefault="00A15870" w:rsidP="00A15870">
      <w:pPr>
        <w:pStyle w:val="ListParagraph"/>
        <w:ind w:left="0"/>
        <w:rPr>
          <w:rFonts w:ascii="Arial" w:hAnsi="Arial" w:cs="Arial"/>
          <w:b/>
          <w:bCs/>
          <w:sz w:val="24"/>
          <w:szCs w:val="24"/>
        </w:rPr>
      </w:pPr>
      <w:r w:rsidRPr="00D059BB">
        <w:rPr>
          <w:rFonts w:ascii="Arial" w:hAnsi="Arial" w:cs="Arial"/>
          <w:b/>
          <w:bCs/>
          <w:sz w:val="24"/>
          <w:szCs w:val="24"/>
        </w:rPr>
        <w:t>Next steps</w:t>
      </w:r>
    </w:p>
    <w:p w14:paraId="0D55001E" w14:textId="77777777" w:rsidR="00A15870" w:rsidRDefault="00A15870" w:rsidP="00A15870">
      <w:pPr>
        <w:pStyle w:val="ListParagraph"/>
        <w:rPr>
          <w:rFonts w:ascii="Arial" w:hAnsi="Arial" w:cs="Arial"/>
          <w:sz w:val="24"/>
          <w:szCs w:val="24"/>
        </w:rPr>
      </w:pPr>
    </w:p>
    <w:p w14:paraId="10F23F91" w14:textId="77777777" w:rsidR="00A15870" w:rsidRDefault="00A15870" w:rsidP="00A15870">
      <w:pPr>
        <w:pStyle w:val="ListParagraph"/>
        <w:ind w:left="0"/>
        <w:rPr>
          <w:rFonts w:ascii="Arial" w:hAnsi="Arial" w:cs="Arial"/>
          <w:sz w:val="24"/>
          <w:szCs w:val="24"/>
        </w:rPr>
      </w:pPr>
      <w:r>
        <w:rPr>
          <w:rFonts w:ascii="Arial" w:hAnsi="Arial" w:cs="Arial"/>
          <w:sz w:val="24"/>
          <w:szCs w:val="24"/>
        </w:rPr>
        <w:t>Continue to work on the powerpoint and website. Continue to ask how we gain membership of motivated individuals?</w:t>
      </w:r>
    </w:p>
    <w:p w14:paraId="387D47C9" w14:textId="77777777" w:rsidR="00A15870" w:rsidRDefault="00A15870" w:rsidP="00A15870">
      <w:pPr>
        <w:pStyle w:val="ListParagraph"/>
        <w:rPr>
          <w:rFonts w:ascii="Arial" w:hAnsi="Arial" w:cs="Arial"/>
          <w:sz w:val="24"/>
          <w:szCs w:val="24"/>
        </w:rPr>
      </w:pPr>
    </w:p>
    <w:p w14:paraId="3937C702" w14:textId="77777777" w:rsidR="00A15870" w:rsidRPr="00BB7C51" w:rsidRDefault="00A15870" w:rsidP="00A15870">
      <w:pPr>
        <w:pStyle w:val="ListParagraph"/>
        <w:rPr>
          <w:rFonts w:ascii="Arial" w:hAnsi="Arial" w:cs="Arial"/>
          <w:sz w:val="24"/>
          <w:szCs w:val="24"/>
        </w:rPr>
      </w:pPr>
    </w:p>
    <w:p w14:paraId="4308A155" w14:textId="77777777" w:rsidR="00A15870" w:rsidRPr="00A15870" w:rsidRDefault="00A15870" w:rsidP="00A15870">
      <w:pPr>
        <w:rPr>
          <w:rFonts w:ascii="Arial" w:hAnsi="Arial" w:cs="Arial"/>
        </w:rPr>
      </w:pPr>
    </w:p>
    <w:sectPr w:rsidR="00A15870" w:rsidRPr="00A1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61203"/>
    <w:multiLevelType w:val="hybridMultilevel"/>
    <w:tmpl w:val="498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A1ADD"/>
    <w:multiLevelType w:val="hybridMultilevel"/>
    <w:tmpl w:val="94E8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16424"/>
    <w:multiLevelType w:val="hybridMultilevel"/>
    <w:tmpl w:val="D75A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932005">
    <w:abstractNumId w:val="2"/>
  </w:num>
  <w:num w:numId="2" w16cid:durableId="1212957382">
    <w:abstractNumId w:val="0"/>
  </w:num>
  <w:num w:numId="3" w16cid:durableId="23358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70"/>
    <w:rsid w:val="00680A86"/>
    <w:rsid w:val="00907F0F"/>
    <w:rsid w:val="00A15870"/>
    <w:rsid w:val="00AF7F1C"/>
    <w:rsid w:val="00F6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218E"/>
  <w15:chartTrackingRefBased/>
  <w15:docId w15:val="{CCE04829-5C78-48FC-852F-51D9EF9A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15870"/>
  </w:style>
  <w:style w:type="paragraph" w:styleId="NoSpacing">
    <w:name w:val="No Spacing"/>
    <w:uiPriority w:val="1"/>
    <w:qFormat/>
    <w:rsid w:val="00A15870"/>
    <w:pPr>
      <w:spacing w:after="0" w:line="240" w:lineRule="auto"/>
    </w:pPr>
    <w:rPr>
      <w:sz w:val="24"/>
      <w:szCs w:val="24"/>
    </w:rPr>
  </w:style>
  <w:style w:type="paragraph" w:styleId="ListParagraph">
    <w:name w:val="List Paragraph"/>
    <w:basedOn w:val="Normal"/>
    <w:uiPriority w:val="34"/>
    <w:qFormat/>
    <w:rsid w:val="00A1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6f73f1-a8bb-4a23-97ca-c0c150feb9bd" xsi:nil="true"/>
    <lcf76f155ced4ddcb4097134ff3c332f xmlns="167948ea-5c30-47e4-bc97-672bb2febd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825772D5FA419C3A4599E233B0A6" ma:contentTypeVersion="15" ma:contentTypeDescription="Create a new document." ma:contentTypeScope="" ma:versionID="cfc0e91dc2f9c6cc6b5ad1bb795bb457">
  <xsd:schema xmlns:xsd="http://www.w3.org/2001/XMLSchema" xmlns:xs="http://www.w3.org/2001/XMLSchema" xmlns:p="http://schemas.microsoft.com/office/2006/metadata/properties" xmlns:ns2="167948ea-5c30-47e4-bc97-672bb2febda6" xmlns:ns3="996f73f1-a8bb-4a23-97ca-c0c150feb9bd" targetNamespace="http://schemas.microsoft.com/office/2006/metadata/properties" ma:root="true" ma:fieldsID="77e14797b012b8f4a5814193c7646227" ns2:_="" ns3:_="">
    <xsd:import namespace="167948ea-5c30-47e4-bc97-672bb2febda6"/>
    <xsd:import namespace="996f73f1-a8bb-4a23-97ca-c0c150feb9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948ea-5c30-47e4-bc97-672bb2fe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5316af2-ec24-400c-9e1c-7fec856ff14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6f73f1-a8bb-4a23-97ca-c0c150feb9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b683ef-6573-4223-8f12-2bf4c30411ba}" ma:internalName="TaxCatchAll" ma:showField="CatchAllData" ma:web="996f73f1-a8bb-4a23-97ca-c0c150feb9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BDEA6-05B9-4FB2-96B9-AFEDBB6B02F6}">
  <ds:schemaRefs>
    <ds:schemaRef ds:uri="http://schemas.microsoft.com/office/2006/metadata/properties"/>
    <ds:schemaRef ds:uri="http://schemas.microsoft.com/office/infopath/2007/PartnerControls"/>
    <ds:schemaRef ds:uri="996f73f1-a8bb-4a23-97ca-c0c150feb9bd"/>
    <ds:schemaRef ds:uri="167948ea-5c30-47e4-bc97-672bb2febda6"/>
  </ds:schemaRefs>
</ds:datastoreItem>
</file>

<file path=customXml/itemProps2.xml><?xml version="1.0" encoding="utf-8"?>
<ds:datastoreItem xmlns:ds="http://schemas.openxmlformats.org/officeDocument/2006/customXml" ds:itemID="{8C28880C-8B5C-41C7-9644-7C002D114375}">
  <ds:schemaRefs>
    <ds:schemaRef ds:uri="http://schemas.microsoft.com/sharepoint/v3/contenttype/forms"/>
  </ds:schemaRefs>
</ds:datastoreItem>
</file>

<file path=customXml/itemProps3.xml><?xml version="1.0" encoding="utf-8"?>
<ds:datastoreItem xmlns:ds="http://schemas.openxmlformats.org/officeDocument/2006/customXml" ds:itemID="{E6673AB4-8387-4255-9B97-D045B1430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948ea-5c30-47e4-bc97-672bb2febda6"/>
    <ds:schemaRef ds:uri="996f73f1-a8bb-4a23-97ca-c0c150feb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cp:revision>
  <dcterms:created xsi:type="dcterms:W3CDTF">2024-02-29T20:03:00Z</dcterms:created>
  <dcterms:modified xsi:type="dcterms:W3CDTF">2024-03-13T14:23:00Z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0x0101009C6F825772D5FA419C3A4599E233B0A6</vt:lpwstr>
  </property>
  <property fmtid="{D5CDD505-2E9C-101B-9397-08002B2CF9AE}" pid="3" name="MediaServiceImageTags">
    <vt:lpwstr/>
  </property>
</Properties>
</file>